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2A" w:rsidRDefault="004C7762" w:rsidP="00B16692">
      <w:r w:rsidRPr="004C7762">
        <w:rPr>
          <w:noProof/>
          <w:lang w:eastAsia="en-AU"/>
        </w:rPr>
        <w:drawing>
          <wp:inline distT="0" distB="0" distL="0" distR="0">
            <wp:extent cx="5731510" cy="1746319"/>
            <wp:effectExtent l="0" t="0" r="2540" b="6350"/>
            <wp:docPr id="2" name="Picture 2" descr="E:\WQM\WQM\2018-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QM\WQM\2018-03-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46319"/>
                    </a:xfrm>
                    <a:prstGeom prst="rect">
                      <a:avLst/>
                    </a:prstGeom>
                    <a:noFill/>
                    <a:ln>
                      <a:noFill/>
                    </a:ln>
                  </pic:spPr>
                </pic:pic>
              </a:graphicData>
            </a:graphic>
          </wp:inline>
        </w:drawing>
      </w:r>
    </w:p>
    <w:p w:rsidR="00B16692" w:rsidRDefault="00B16692" w:rsidP="00B16692">
      <w:pPr>
        <w:pStyle w:val="Default"/>
      </w:pPr>
    </w:p>
    <w:p w:rsidR="00B16692" w:rsidRDefault="00B16692" w:rsidP="00B16692">
      <w:pPr>
        <w:pStyle w:val="Default"/>
        <w:rPr>
          <w:sz w:val="23"/>
          <w:szCs w:val="23"/>
        </w:rPr>
      </w:pPr>
      <w:bookmarkStart w:id="0" w:name="_GoBack"/>
      <w:bookmarkEnd w:id="0"/>
      <w:r>
        <w:rPr>
          <w:b/>
          <w:bCs/>
          <w:sz w:val="23"/>
          <w:szCs w:val="23"/>
        </w:rPr>
        <w:t xml:space="preserve">SITE FEES </w:t>
      </w:r>
    </w:p>
    <w:p w:rsidR="00B16692" w:rsidRDefault="00B16692" w:rsidP="00B16692">
      <w:pPr>
        <w:pStyle w:val="Default"/>
        <w:rPr>
          <w:sz w:val="23"/>
          <w:szCs w:val="23"/>
        </w:rPr>
      </w:pPr>
      <w:r>
        <w:rPr>
          <w:sz w:val="23"/>
          <w:szCs w:val="23"/>
        </w:rPr>
        <w:t xml:space="preserve">There are 2 options available:- </w:t>
      </w:r>
    </w:p>
    <w:p w:rsidR="00B16692" w:rsidRDefault="00B16692" w:rsidP="00B16692">
      <w:pPr>
        <w:pStyle w:val="Default"/>
        <w:rPr>
          <w:sz w:val="23"/>
          <w:szCs w:val="23"/>
        </w:rPr>
      </w:pPr>
      <w:r>
        <w:rPr>
          <w:sz w:val="23"/>
          <w:szCs w:val="23"/>
        </w:rPr>
        <w:t xml:space="preserve">Permanent stallholders may choose Option 1 OR 2 </w:t>
      </w:r>
    </w:p>
    <w:p w:rsidR="00B16692" w:rsidRDefault="00B16692" w:rsidP="00B16692">
      <w:pPr>
        <w:pStyle w:val="Default"/>
        <w:rPr>
          <w:sz w:val="23"/>
          <w:szCs w:val="23"/>
        </w:rPr>
      </w:pPr>
      <w:r>
        <w:rPr>
          <w:sz w:val="23"/>
          <w:szCs w:val="23"/>
        </w:rPr>
        <w:t xml:space="preserve">Seasonal and Casual stallholders can only opt for Option 2 </w:t>
      </w:r>
    </w:p>
    <w:p w:rsidR="00B16692" w:rsidRDefault="00B16692" w:rsidP="00B16692">
      <w:pPr>
        <w:pStyle w:val="Default"/>
        <w:rPr>
          <w:b/>
          <w:bCs/>
          <w:sz w:val="23"/>
          <w:szCs w:val="23"/>
        </w:rPr>
      </w:pPr>
    </w:p>
    <w:p w:rsidR="00B16692" w:rsidRDefault="00B16692" w:rsidP="00B16692">
      <w:pPr>
        <w:pStyle w:val="Default"/>
        <w:rPr>
          <w:sz w:val="23"/>
          <w:szCs w:val="23"/>
        </w:rPr>
      </w:pPr>
      <w:r>
        <w:rPr>
          <w:b/>
          <w:bCs/>
          <w:sz w:val="23"/>
          <w:szCs w:val="23"/>
        </w:rPr>
        <w:t xml:space="preserve">Option 1 </w:t>
      </w:r>
    </w:p>
    <w:p w:rsidR="00B16692" w:rsidRDefault="00B16692" w:rsidP="00B16692">
      <w:pPr>
        <w:pStyle w:val="Default"/>
        <w:rPr>
          <w:sz w:val="23"/>
          <w:szCs w:val="23"/>
        </w:rPr>
      </w:pPr>
      <w:r>
        <w:rPr>
          <w:sz w:val="23"/>
          <w:szCs w:val="23"/>
        </w:rPr>
        <w:t xml:space="preserve">1. Sites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 markets @ $15.00 per single site = $180.00 per annum or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6 markets @ $18.50 per single site = $111.00 per half year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1½ sites are 1½ times this = $270.00 and $166.50 respectively </w:t>
      </w:r>
    </w:p>
    <w:p w:rsidR="00B16692" w:rsidRDefault="00B16692" w:rsidP="00B1669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Double sites are double price = $360.00 and $222.00 respectively </w:t>
      </w:r>
    </w:p>
    <w:p w:rsidR="00B16692" w:rsidRDefault="00B16692" w:rsidP="00B16692">
      <w:pPr>
        <w:pStyle w:val="Default"/>
        <w:spacing w:after="10"/>
        <w:rPr>
          <w:sz w:val="23"/>
          <w:szCs w:val="23"/>
        </w:rPr>
      </w:pPr>
      <w:r>
        <w:rPr>
          <w:sz w:val="23"/>
          <w:szCs w:val="23"/>
        </w:rPr>
        <w:t xml:space="preserve">2. Trestle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$3.00 per unit. Trestles must be personally collected from and returned to the shed </w:t>
      </w:r>
    </w:p>
    <w:p w:rsidR="00B16692" w:rsidRDefault="00B16692" w:rsidP="00B16692">
      <w:pPr>
        <w:pStyle w:val="Default"/>
        <w:spacing w:after="10"/>
        <w:rPr>
          <w:sz w:val="23"/>
          <w:szCs w:val="23"/>
        </w:rPr>
      </w:pPr>
      <w:r>
        <w:rPr>
          <w:sz w:val="23"/>
          <w:szCs w:val="23"/>
        </w:rPr>
        <w:t xml:space="preserve">3. Power </w:t>
      </w:r>
    </w:p>
    <w:p w:rsidR="00B16692" w:rsidRDefault="00B16692" w:rsidP="00B1669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$5.00 per site </w:t>
      </w:r>
    </w:p>
    <w:p w:rsidR="00B16692" w:rsidRDefault="00B16692" w:rsidP="00B16692">
      <w:pPr>
        <w:pStyle w:val="Default"/>
        <w:rPr>
          <w:sz w:val="23"/>
          <w:szCs w:val="23"/>
        </w:rPr>
      </w:pPr>
    </w:p>
    <w:p w:rsidR="00B16692" w:rsidRDefault="00B16692" w:rsidP="00B16692">
      <w:pPr>
        <w:pStyle w:val="Default"/>
        <w:rPr>
          <w:sz w:val="23"/>
          <w:szCs w:val="23"/>
        </w:rPr>
      </w:pPr>
      <w:r>
        <w:rPr>
          <w:b/>
          <w:bCs/>
          <w:sz w:val="23"/>
          <w:szCs w:val="23"/>
        </w:rPr>
        <w:t xml:space="preserve">Option 2 </w:t>
      </w:r>
    </w:p>
    <w:p w:rsidR="00B16692" w:rsidRDefault="00B16692" w:rsidP="00B16692">
      <w:pPr>
        <w:pStyle w:val="Default"/>
        <w:rPr>
          <w:sz w:val="23"/>
          <w:szCs w:val="23"/>
        </w:rPr>
      </w:pPr>
      <w:r>
        <w:rPr>
          <w:sz w:val="23"/>
          <w:szCs w:val="23"/>
        </w:rPr>
        <w:t xml:space="preserve">1. Sites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Single site (4m x 4m) = $20.00 per market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1½ sites (6m x 4m) = $30.00 per market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Double sites (8m x 4m) = $40.00 per market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Shared sites (Single) = $15.00 per person </w:t>
      </w:r>
    </w:p>
    <w:p w:rsidR="00B16692" w:rsidRDefault="00B16692" w:rsidP="00B1669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Local charities and service clubs free </w:t>
      </w:r>
    </w:p>
    <w:p w:rsidR="00B16692" w:rsidRDefault="00B16692" w:rsidP="00B16692">
      <w:pPr>
        <w:pStyle w:val="Default"/>
        <w:spacing w:after="10"/>
        <w:rPr>
          <w:sz w:val="23"/>
          <w:szCs w:val="23"/>
        </w:rPr>
      </w:pPr>
      <w:r>
        <w:rPr>
          <w:sz w:val="23"/>
          <w:szCs w:val="23"/>
        </w:rPr>
        <w:t xml:space="preserve">2. Trestle </w:t>
      </w:r>
    </w:p>
    <w:p w:rsidR="00B16692" w:rsidRDefault="00B16692" w:rsidP="00B16692">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$3.00 per unit. Trestles must be personally collected from and returned to the shed </w:t>
      </w:r>
    </w:p>
    <w:p w:rsidR="00B16692" w:rsidRDefault="00B16692" w:rsidP="00B16692">
      <w:pPr>
        <w:pStyle w:val="Default"/>
        <w:spacing w:after="10"/>
        <w:rPr>
          <w:sz w:val="23"/>
          <w:szCs w:val="23"/>
        </w:rPr>
      </w:pPr>
      <w:r>
        <w:rPr>
          <w:sz w:val="23"/>
          <w:szCs w:val="23"/>
        </w:rPr>
        <w:t xml:space="preserve">3. Power </w:t>
      </w:r>
    </w:p>
    <w:p w:rsidR="00B16692" w:rsidRDefault="00B16692" w:rsidP="00B1669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$5.00 per site </w:t>
      </w:r>
    </w:p>
    <w:p w:rsidR="00B16692" w:rsidRDefault="00B16692" w:rsidP="00B16692">
      <w:pPr>
        <w:pStyle w:val="Default"/>
        <w:rPr>
          <w:sz w:val="23"/>
          <w:szCs w:val="23"/>
        </w:rPr>
      </w:pPr>
    </w:p>
    <w:p w:rsidR="00B16692" w:rsidRDefault="00B16692" w:rsidP="00B16692">
      <w:pPr>
        <w:pStyle w:val="Default"/>
        <w:rPr>
          <w:sz w:val="23"/>
          <w:szCs w:val="23"/>
        </w:rPr>
      </w:pPr>
    </w:p>
    <w:p w:rsidR="00B16692" w:rsidRDefault="00B16692" w:rsidP="00B16692">
      <w:pPr>
        <w:pStyle w:val="Default"/>
        <w:rPr>
          <w:sz w:val="23"/>
          <w:szCs w:val="23"/>
        </w:rPr>
      </w:pPr>
    </w:p>
    <w:p w:rsidR="00B16692" w:rsidRDefault="00B16692" w:rsidP="00B16692">
      <w:pPr>
        <w:pStyle w:val="Default"/>
        <w:rPr>
          <w:sz w:val="23"/>
          <w:szCs w:val="23"/>
        </w:rPr>
      </w:pPr>
      <w:r>
        <w:rPr>
          <w:sz w:val="23"/>
          <w:szCs w:val="23"/>
        </w:rPr>
        <w:t xml:space="preserve">After you have paid your first site fee you will be given an envelope containing a receipt. In future markets your site fees for that day goes in the same envelope and is handed in to the Treasurer who will collect it and replace it with another envelope containing your receipt. Your payment should be ready for collection any time after 9.00am. </w:t>
      </w:r>
    </w:p>
    <w:p w:rsidR="00B16692" w:rsidRPr="00B16692" w:rsidRDefault="00B16692" w:rsidP="00B16692">
      <w:r>
        <w:rPr>
          <w:sz w:val="23"/>
          <w:szCs w:val="23"/>
        </w:rPr>
        <w:t>Please note that these fees are subject to review.</w:t>
      </w:r>
    </w:p>
    <w:sectPr w:rsidR="00B16692" w:rsidRPr="00B16692" w:rsidSect="00084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1"/>
    <w:rsid w:val="00013432"/>
    <w:rsid w:val="0008472A"/>
    <w:rsid w:val="002D52B6"/>
    <w:rsid w:val="004C7762"/>
    <w:rsid w:val="00505DA4"/>
    <w:rsid w:val="00B16692"/>
    <w:rsid w:val="00DC5E31"/>
    <w:rsid w:val="00F52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57151-A076-45D3-919A-C2C6EF4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E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6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Robert Hurling</dc:creator>
  <cp:lastModifiedBy>Joy Hurling</cp:lastModifiedBy>
  <cp:revision>5</cp:revision>
  <cp:lastPrinted>2014-09-15T05:17:00Z</cp:lastPrinted>
  <dcterms:created xsi:type="dcterms:W3CDTF">2018-05-30T02:56:00Z</dcterms:created>
  <dcterms:modified xsi:type="dcterms:W3CDTF">2018-06-18T22:52:00Z</dcterms:modified>
</cp:coreProperties>
</file>